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53801" w14:textId="77777777" w:rsidR="006B6820" w:rsidRDefault="006B6820" w:rsidP="006B6820">
      <w:pPr>
        <w:rPr>
          <w:rFonts w:ascii="Times New Roman" w:hAnsi="Times New Roman" w:cs="Times New Roman"/>
          <w:b/>
          <w:bCs/>
          <w:sz w:val="28"/>
          <w:szCs w:val="28"/>
        </w:rPr>
      </w:pPr>
      <w:r w:rsidRPr="00F4409C">
        <w:rPr>
          <w:rFonts w:ascii="Times New Roman" w:hAnsi="Times New Roman" w:cs="Times New Roman"/>
          <w:b/>
          <w:bCs/>
          <w:sz w:val="28"/>
          <w:szCs w:val="28"/>
        </w:rPr>
        <w:t xml:space="preserve">ATVEJO ANALIZĖ, 1 DALIS: </w:t>
      </w:r>
    </w:p>
    <w:p w14:paraId="4472848F" w14:textId="77777777" w:rsidR="006B6820" w:rsidRDefault="006B6820" w:rsidP="006B6820">
      <w:pPr>
        <w:rPr>
          <w:rFonts w:ascii="Times New Roman" w:hAnsi="Times New Roman" w:cs="Times New Roman"/>
          <w:b/>
          <w:bCs/>
          <w:sz w:val="28"/>
          <w:szCs w:val="28"/>
        </w:rPr>
      </w:pPr>
      <w:r w:rsidRPr="00F4409C">
        <w:rPr>
          <w:rFonts w:ascii="Times New Roman" w:hAnsi="Times New Roman" w:cs="Times New Roman"/>
          <w:b/>
          <w:bCs/>
          <w:sz w:val="28"/>
          <w:szCs w:val="28"/>
        </w:rPr>
        <w:t>Kelias į pokytį: naujos technologijos diegimas skyriuje</w:t>
      </w:r>
    </w:p>
    <w:p w14:paraId="78544813" w14:textId="77777777" w:rsidR="006B6820" w:rsidRPr="00F4409C" w:rsidRDefault="006B6820" w:rsidP="006B6820">
      <w:pPr>
        <w:jc w:val="both"/>
        <w:rPr>
          <w:rFonts w:ascii="Times New Roman" w:hAnsi="Times New Roman" w:cs="Times New Roman"/>
        </w:rPr>
      </w:pPr>
      <w:r w:rsidRPr="00F4409C">
        <w:rPr>
          <w:rFonts w:ascii="Times New Roman" w:hAnsi="Times New Roman" w:cs="Times New Roman"/>
        </w:rPr>
        <w:t>Tai buvo įprastas, įtemptas pirmadienio rytas Kauno klinikų Ortopedijos skyriuje. Koridoriai buvo pilni pacientų, palatos užimtos, o slaugytojai stengėsi pasirūpinti ligoniais, pildyti elektroninius dokumentus ir derinti kasdienius darbus su gydytojų komanda. Kaip ir daugelyje Lietuvos ligoninių, skyrius susidūrė su iššūkiais – ilgais laukimo sąrašais planinėms operacijoms, ribotais žmogiškaisiais ištekliais ir nuolatiniu finansiniu spaudimu. Personalo pervargimas ir administracinis krūvis vis dažniau kėlė nerimą dėl priežiūros kokybės.</w:t>
      </w:r>
    </w:p>
    <w:p w14:paraId="545DF0D8" w14:textId="77777777" w:rsidR="006B6820" w:rsidRPr="00F4409C" w:rsidRDefault="006B6820" w:rsidP="006B6820">
      <w:pPr>
        <w:jc w:val="both"/>
        <w:rPr>
          <w:rFonts w:ascii="Times New Roman" w:hAnsi="Times New Roman" w:cs="Times New Roman"/>
        </w:rPr>
      </w:pPr>
      <w:r w:rsidRPr="00F4409C">
        <w:rPr>
          <w:rFonts w:ascii="Times New Roman" w:hAnsi="Times New Roman" w:cs="Times New Roman"/>
        </w:rPr>
        <w:t>Tuo metu skyrius gavo finansavimą iš Europos Sąjungos investicijų programos, skirtą sveikatos priežiūros paslaugų skaitmenizavimui. Lėšų panaudojimo kryptis dar nebuvo numatyta, todėl atsirado galimybė imtis inovatyvaus sprendimo. Skyriaus vyr. slaugytoja Rasa Jankauskienė iškart įžvelgė šio finansavimo potencialą. Ji sekė Lietuvos ir Europos sveikatos technologijų naujoves ir buvo susidomėjusi mobiliosiomis reabilitacijos platformomis, kurios padeda pacientams po sąnarių endoprotezavimo sėkmingiau atsigauti namuose.</w:t>
      </w:r>
    </w:p>
    <w:p w14:paraId="32ED76B2" w14:textId="77777777" w:rsidR="006B6820" w:rsidRPr="00F4409C" w:rsidRDefault="006B6820" w:rsidP="006B6820">
      <w:pPr>
        <w:jc w:val="both"/>
        <w:rPr>
          <w:rFonts w:ascii="Times New Roman" w:hAnsi="Times New Roman" w:cs="Times New Roman"/>
        </w:rPr>
      </w:pPr>
      <w:r w:rsidRPr="00F4409C">
        <w:rPr>
          <w:rFonts w:ascii="Times New Roman" w:hAnsi="Times New Roman" w:cs="Times New Roman"/>
        </w:rPr>
        <w:t>Rasa tikėjo, kad tokia platforma galėtų padėti spręsti kelias esmines skyriaus problemas. Pacientai galėtų savarankiškai, tačiau prižiūrimi nuotoliniu būdu, atlikti individualizuotus reabilitacijos pratimus, o jų būklė (skausmo lygis, judesių amplitudė, pratimų atlikimas) būtų stebima per programą. Tai leistų sumažinti nereikalingus apsilankymus ambulatorijoje, efektyviau panaudoti personalo laiką ir suteikti gydytojams bei kineziterapeutams aiškius duomenis apie gijimo eigą.</w:t>
      </w:r>
    </w:p>
    <w:p w14:paraId="5AEF578A" w14:textId="77777777" w:rsidR="006B6820" w:rsidRPr="00F4409C" w:rsidRDefault="006B6820" w:rsidP="006B6820">
      <w:pPr>
        <w:jc w:val="both"/>
        <w:rPr>
          <w:rFonts w:ascii="Times New Roman" w:hAnsi="Times New Roman" w:cs="Times New Roman"/>
        </w:rPr>
      </w:pPr>
      <w:r w:rsidRPr="00F4409C">
        <w:rPr>
          <w:rFonts w:ascii="Times New Roman" w:hAnsi="Times New Roman" w:cs="Times New Roman"/>
        </w:rPr>
        <w:t>Tačiau naujų technologijų diegimas nebuvo paprastas procesas. Rasa žinojo, kad turės įtikinti skyriaus vedėją – dr. Tomą Povilaitį, kuris skeptiškai vertino naujoves ir baiminosi, kad sistema gali sukelti papildomų trikdžių kasdieniame darbe. Vedėjas labiau rėmėsi klinikiniais įrodymais ir realiais rezultatais, todėl atsargiai žiūrėjo į dar nebandytas priemones.</w:t>
      </w:r>
    </w:p>
    <w:p w14:paraId="2AFE30E9" w14:textId="77777777" w:rsidR="006B6820" w:rsidRPr="00F4409C" w:rsidRDefault="006B6820" w:rsidP="006B6820">
      <w:pPr>
        <w:jc w:val="both"/>
        <w:rPr>
          <w:rFonts w:ascii="Times New Roman" w:hAnsi="Times New Roman" w:cs="Times New Roman"/>
        </w:rPr>
      </w:pPr>
      <w:r w:rsidRPr="00F4409C">
        <w:rPr>
          <w:rFonts w:ascii="Times New Roman" w:hAnsi="Times New Roman" w:cs="Times New Roman"/>
        </w:rPr>
        <w:t>Be vadovybės palaikymo, reikėjo įtraukti ir kolegas. Slaugytojai nerimavo, kad reikės papildomų mokymų ir atsakomybės, kineziterapeutai abejojo dėl nuotolinės stebėsenos patikimumo, o informacinių technologijų specialistai kėlė klausimą dėl sistemos suderinamumo su e. sveikatos sistema.</w:t>
      </w:r>
    </w:p>
    <w:p w14:paraId="74A72412" w14:textId="77777777" w:rsidR="006B6820" w:rsidRPr="00F4409C" w:rsidRDefault="006B6820" w:rsidP="006B6820">
      <w:pPr>
        <w:jc w:val="both"/>
        <w:rPr>
          <w:rFonts w:ascii="Times New Roman" w:hAnsi="Times New Roman" w:cs="Times New Roman"/>
        </w:rPr>
      </w:pPr>
      <w:r w:rsidRPr="00F4409C">
        <w:rPr>
          <w:rFonts w:ascii="Times New Roman" w:hAnsi="Times New Roman" w:cs="Times New Roman"/>
        </w:rPr>
        <w:t>Nepaisydama iššūkių, Rasa buvo įsitikinusi, kad su tinkamu planavimu, aiškia komunikacija ir visų suinteresuotų šalių įtraukimu skyrius galėtų sėkmingai įdiegti šią naujovę. Ji pradėjo rengti pasiūlymą, kuriame pabrėžė ne tik pacientų naudą, bet ir veiklos efektyvumo didinimą bei personalo darbo krūvio mažinimą. Jos tikslas buvo parodyti, kad tokia platforma gali tapti realiu sprendimu didinant sveikatos priežiūros paslaugų kokybę ir prieinamumą Lietuvoje.</w:t>
      </w:r>
    </w:p>
    <w:p w14:paraId="4B1FC70A" w14:textId="77777777" w:rsidR="006B6820" w:rsidRDefault="006B6820" w:rsidP="006B6820">
      <w:pPr>
        <w:rPr>
          <w:rFonts w:ascii="Times New Roman" w:hAnsi="Times New Roman" w:cs="Times New Roman"/>
        </w:rPr>
      </w:pPr>
    </w:p>
    <w:p w14:paraId="1D23B841" w14:textId="77777777" w:rsidR="006B6820" w:rsidRDefault="006B6820" w:rsidP="006B6820">
      <w:pPr>
        <w:rPr>
          <w:rFonts w:ascii="Times New Roman" w:hAnsi="Times New Roman" w:cs="Times New Roman"/>
        </w:rPr>
      </w:pPr>
    </w:p>
    <w:p w14:paraId="7E60657C" w14:textId="77777777" w:rsidR="006B6820" w:rsidRDefault="006B6820" w:rsidP="006B6820">
      <w:pPr>
        <w:rPr>
          <w:rFonts w:ascii="Times New Roman" w:hAnsi="Times New Roman" w:cs="Times New Roman"/>
        </w:rPr>
      </w:pPr>
    </w:p>
    <w:p w14:paraId="53223803" w14:textId="77777777" w:rsidR="006B6820" w:rsidRDefault="006B6820" w:rsidP="006B6820">
      <w:pPr>
        <w:rPr>
          <w:rFonts w:ascii="Times New Roman" w:hAnsi="Times New Roman" w:cs="Times New Roman"/>
        </w:rPr>
      </w:pPr>
    </w:p>
    <w:p w14:paraId="62CBAF91" w14:textId="77777777" w:rsidR="006B6820" w:rsidRPr="007D7E61" w:rsidRDefault="006B6820" w:rsidP="006B6820">
      <w:pPr>
        <w:rPr>
          <w:rFonts w:ascii="Times New Roman" w:hAnsi="Times New Roman" w:cs="Times New Roman"/>
        </w:rPr>
      </w:pPr>
    </w:p>
    <w:p w14:paraId="3B1B3DC5" w14:textId="77777777" w:rsidR="006B6820" w:rsidRPr="0058564F" w:rsidRDefault="006B6820" w:rsidP="006B6820">
      <w:pPr>
        <w:rPr>
          <w:rFonts w:ascii="Times New Roman" w:hAnsi="Times New Roman" w:cs="Times New Roman"/>
        </w:rPr>
      </w:pPr>
      <w:r w:rsidRPr="00F4409C">
        <w:rPr>
          <w:rFonts w:ascii="Times New Roman" w:hAnsi="Times New Roman" w:cs="Times New Roman"/>
          <w:b/>
          <w:bCs/>
        </w:rPr>
        <w:t>1 GRUPĖ – SKYRIAUS VEDĖJO PRITARIMO UŽTIKRINIMAS</w:t>
      </w:r>
    </w:p>
    <w:p w14:paraId="1F1D7E38" w14:textId="77777777" w:rsidR="006B6820" w:rsidRPr="00F4409C" w:rsidRDefault="006B6820" w:rsidP="006B6820">
      <w:pPr>
        <w:rPr>
          <w:rFonts w:ascii="Times New Roman" w:hAnsi="Times New Roman" w:cs="Times New Roman"/>
          <w:b/>
          <w:bCs/>
        </w:rPr>
      </w:pPr>
      <w:r w:rsidRPr="00F4409C">
        <w:rPr>
          <w:rFonts w:ascii="Times New Roman" w:hAnsi="Times New Roman" w:cs="Times New Roman"/>
          <w:b/>
          <w:bCs/>
        </w:rPr>
        <w:t xml:space="preserve">Užduotis: </w:t>
      </w:r>
      <w:r w:rsidRPr="00F4409C">
        <w:rPr>
          <w:rFonts w:ascii="Times New Roman" w:hAnsi="Times New Roman" w:cs="Times New Roman"/>
        </w:rPr>
        <w:t>Parenkite planą, kaip įtikinti skyriaus vedėją pritarti naujos technologijos diegimui. Kokius argumentus jam pateiktumėte? Kokiais duomenimis ar pavyzdžiais galėtumėte pagrįsti sprendimo naudą? Kokie būtų jūsų pagrindiniai tikslai ir kokias priemones taikytumėte norėdami užsitikrinti jo palaikymą?</w:t>
      </w:r>
    </w:p>
    <w:p w14:paraId="497FE10B" w14:textId="77777777" w:rsidR="006B6820" w:rsidRPr="007D7E61" w:rsidRDefault="006B6820" w:rsidP="006B6820">
      <w:pPr>
        <w:rPr>
          <w:rFonts w:ascii="Times New Roman" w:hAnsi="Times New Roman" w:cs="Times New Roman"/>
        </w:rPr>
      </w:pPr>
      <w:r>
        <w:rPr>
          <w:rFonts w:ascii="Times New Roman" w:hAnsi="Times New Roman" w:cs="Times New Roman"/>
        </w:rPr>
        <w:pict w14:anchorId="234C361B">
          <v:rect id="_x0000_i1025" style="width:0;height:1.5pt" o:hralign="center" o:hrstd="t" o:hr="t" fillcolor="#a0a0a0" stroked="f"/>
        </w:pict>
      </w:r>
    </w:p>
    <w:p w14:paraId="49E92D66" w14:textId="77777777" w:rsidR="006B6820" w:rsidRDefault="006B6820" w:rsidP="006B6820">
      <w:pPr>
        <w:rPr>
          <w:rFonts w:ascii="Times New Roman" w:hAnsi="Times New Roman" w:cs="Times New Roman"/>
          <w:b/>
          <w:bCs/>
        </w:rPr>
      </w:pPr>
    </w:p>
    <w:p w14:paraId="117F8A0F" w14:textId="77777777" w:rsidR="006B6820" w:rsidRDefault="006B6820" w:rsidP="006B6820">
      <w:pPr>
        <w:rPr>
          <w:rFonts w:ascii="Times New Roman" w:hAnsi="Times New Roman" w:cs="Times New Roman"/>
          <w:b/>
          <w:bCs/>
        </w:rPr>
      </w:pPr>
    </w:p>
    <w:p w14:paraId="64E0196B" w14:textId="77777777" w:rsidR="006B6820" w:rsidRDefault="006B6820" w:rsidP="006B6820">
      <w:pPr>
        <w:rPr>
          <w:rFonts w:ascii="Times New Roman" w:hAnsi="Times New Roman" w:cs="Times New Roman"/>
          <w:b/>
          <w:bCs/>
        </w:rPr>
      </w:pPr>
    </w:p>
    <w:p w14:paraId="043C1204" w14:textId="77777777" w:rsidR="006B6820" w:rsidRDefault="006B6820" w:rsidP="006B6820">
      <w:pPr>
        <w:rPr>
          <w:rFonts w:ascii="Times New Roman" w:hAnsi="Times New Roman" w:cs="Times New Roman"/>
          <w:b/>
          <w:bCs/>
        </w:rPr>
      </w:pPr>
    </w:p>
    <w:p w14:paraId="0F8BC566" w14:textId="77777777" w:rsidR="006B6820" w:rsidRDefault="006B6820" w:rsidP="006B6820">
      <w:pPr>
        <w:rPr>
          <w:rFonts w:ascii="Times New Roman" w:hAnsi="Times New Roman" w:cs="Times New Roman"/>
          <w:b/>
          <w:bCs/>
        </w:rPr>
      </w:pPr>
    </w:p>
    <w:p w14:paraId="00209866" w14:textId="77777777" w:rsidR="006B6820" w:rsidRDefault="006B6820" w:rsidP="006B6820">
      <w:pPr>
        <w:rPr>
          <w:rFonts w:ascii="Times New Roman" w:hAnsi="Times New Roman" w:cs="Times New Roman"/>
          <w:b/>
          <w:bCs/>
        </w:rPr>
      </w:pPr>
    </w:p>
    <w:p w14:paraId="7D833953" w14:textId="77777777" w:rsidR="006B6820" w:rsidRDefault="006B6820" w:rsidP="006B6820">
      <w:pPr>
        <w:rPr>
          <w:rFonts w:ascii="Times New Roman" w:hAnsi="Times New Roman" w:cs="Times New Roman"/>
          <w:b/>
          <w:bCs/>
        </w:rPr>
      </w:pPr>
    </w:p>
    <w:p w14:paraId="2E3B0ECE" w14:textId="77777777" w:rsidR="006B6820" w:rsidRDefault="006B6820" w:rsidP="006B6820">
      <w:pPr>
        <w:rPr>
          <w:rFonts w:ascii="Times New Roman" w:hAnsi="Times New Roman" w:cs="Times New Roman"/>
          <w:b/>
          <w:bCs/>
        </w:rPr>
      </w:pPr>
    </w:p>
    <w:p w14:paraId="2AB3BB0C" w14:textId="77777777" w:rsidR="006B6820" w:rsidRDefault="006B6820" w:rsidP="006B6820">
      <w:pPr>
        <w:rPr>
          <w:rFonts w:ascii="Times New Roman" w:hAnsi="Times New Roman" w:cs="Times New Roman"/>
          <w:b/>
          <w:bCs/>
        </w:rPr>
      </w:pPr>
    </w:p>
    <w:p w14:paraId="4C1B7667" w14:textId="77777777" w:rsidR="006B6820" w:rsidRDefault="006B6820" w:rsidP="006B6820">
      <w:pPr>
        <w:rPr>
          <w:rFonts w:ascii="Times New Roman" w:hAnsi="Times New Roman" w:cs="Times New Roman"/>
          <w:b/>
          <w:bCs/>
        </w:rPr>
      </w:pPr>
    </w:p>
    <w:p w14:paraId="549A2C5A" w14:textId="77777777" w:rsidR="006B6820" w:rsidRDefault="006B6820" w:rsidP="006B6820">
      <w:pPr>
        <w:rPr>
          <w:rFonts w:ascii="Times New Roman" w:hAnsi="Times New Roman" w:cs="Times New Roman"/>
          <w:b/>
          <w:bCs/>
        </w:rPr>
      </w:pPr>
    </w:p>
    <w:p w14:paraId="39A457DB" w14:textId="77777777" w:rsidR="006B6820" w:rsidRDefault="006B6820" w:rsidP="006B6820">
      <w:pPr>
        <w:rPr>
          <w:rFonts w:ascii="Times New Roman" w:hAnsi="Times New Roman" w:cs="Times New Roman"/>
          <w:b/>
          <w:bCs/>
        </w:rPr>
      </w:pPr>
    </w:p>
    <w:p w14:paraId="70CB3A42" w14:textId="77777777" w:rsidR="006B6820" w:rsidRDefault="006B6820" w:rsidP="006B6820">
      <w:pPr>
        <w:rPr>
          <w:rFonts w:ascii="Times New Roman" w:hAnsi="Times New Roman" w:cs="Times New Roman"/>
          <w:b/>
          <w:bCs/>
        </w:rPr>
      </w:pPr>
    </w:p>
    <w:p w14:paraId="3F86DDAD" w14:textId="77777777" w:rsidR="006B6820" w:rsidRDefault="006B6820" w:rsidP="006B6820">
      <w:pPr>
        <w:rPr>
          <w:rFonts w:ascii="Times New Roman" w:hAnsi="Times New Roman" w:cs="Times New Roman"/>
          <w:b/>
          <w:bCs/>
        </w:rPr>
      </w:pPr>
    </w:p>
    <w:p w14:paraId="33F31EAC" w14:textId="77777777" w:rsidR="006B6820" w:rsidRDefault="006B6820" w:rsidP="006B6820">
      <w:pPr>
        <w:rPr>
          <w:rFonts w:ascii="Times New Roman" w:hAnsi="Times New Roman" w:cs="Times New Roman"/>
          <w:b/>
          <w:bCs/>
        </w:rPr>
      </w:pPr>
    </w:p>
    <w:p w14:paraId="10EC8ABF" w14:textId="77777777" w:rsidR="006B6820" w:rsidRDefault="006B6820" w:rsidP="006B6820">
      <w:pPr>
        <w:rPr>
          <w:rFonts w:ascii="Times New Roman" w:hAnsi="Times New Roman" w:cs="Times New Roman"/>
          <w:b/>
          <w:bCs/>
        </w:rPr>
      </w:pPr>
    </w:p>
    <w:p w14:paraId="5D938831" w14:textId="77777777" w:rsidR="006B6820" w:rsidRDefault="006B6820" w:rsidP="006B6820">
      <w:pPr>
        <w:rPr>
          <w:rFonts w:ascii="Times New Roman" w:hAnsi="Times New Roman" w:cs="Times New Roman"/>
          <w:b/>
          <w:bCs/>
        </w:rPr>
      </w:pPr>
    </w:p>
    <w:p w14:paraId="7FDCB296" w14:textId="77777777" w:rsidR="006B6820" w:rsidRDefault="006B6820" w:rsidP="006B6820">
      <w:pPr>
        <w:rPr>
          <w:rFonts w:ascii="Times New Roman" w:hAnsi="Times New Roman" w:cs="Times New Roman"/>
          <w:b/>
          <w:bCs/>
        </w:rPr>
      </w:pPr>
    </w:p>
    <w:p w14:paraId="50BC2F2F" w14:textId="77777777" w:rsidR="006B6820" w:rsidRDefault="006B6820" w:rsidP="006B6820">
      <w:pPr>
        <w:rPr>
          <w:rFonts w:ascii="Times New Roman" w:hAnsi="Times New Roman" w:cs="Times New Roman"/>
          <w:b/>
          <w:bCs/>
        </w:rPr>
      </w:pPr>
    </w:p>
    <w:p w14:paraId="5E6B004E" w14:textId="77777777" w:rsidR="006B6820" w:rsidRDefault="006B6820" w:rsidP="006B6820">
      <w:pPr>
        <w:rPr>
          <w:rFonts w:ascii="Times New Roman" w:hAnsi="Times New Roman" w:cs="Times New Roman"/>
          <w:b/>
          <w:bCs/>
        </w:rPr>
      </w:pPr>
    </w:p>
    <w:p w14:paraId="49F78F32" w14:textId="77777777" w:rsidR="006B6820" w:rsidRDefault="006B6820" w:rsidP="006B6820">
      <w:pPr>
        <w:rPr>
          <w:rFonts w:ascii="Times New Roman" w:hAnsi="Times New Roman" w:cs="Times New Roman"/>
          <w:b/>
          <w:bCs/>
        </w:rPr>
      </w:pPr>
    </w:p>
    <w:p w14:paraId="393D495B" w14:textId="77777777" w:rsidR="006B6820" w:rsidRDefault="006B6820" w:rsidP="006B6820">
      <w:pPr>
        <w:rPr>
          <w:rFonts w:ascii="Times New Roman" w:hAnsi="Times New Roman" w:cs="Times New Roman"/>
          <w:b/>
          <w:bCs/>
        </w:rPr>
      </w:pPr>
    </w:p>
    <w:p w14:paraId="7F33F9E0" w14:textId="77777777" w:rsidR="006B6820" w:rsidRDefault="006B6820" w:rsidP="006B6820">
      <w:pPr>
        <w:rPr>
          <w:rFonts w:ascii="Times New Roman" w:hAnsi="Times New Roman" w:cs="Times New Roman"/>
          <w:b/>
          <w:bCs/>
        </w:rPr>
      </w:pPr>
    </w:p>
    <w:p w14:paraId="08061411" w14:textId="77777777" w:rsidR="006B6820" w:rsidRDefault="006B6820" w:rsidP="006B6820">
      <w:pPr>
        <w:rPr>
          <w:rFonts w:ascii="Times New Roman" w:hAnsi="Times New Roman" w:cs="Times New Roman"/>
          <w:b/>
          <w:bCs/>
        </w:rPr>
      </w:pPr>
    </w:p>
    <w:p w14:paraId="6C3C963B" w14:textId="77777777" w:rsidR="006B6820" w:rsidRPr="00F4409C" w:rsidRDefault="006B6820" w:rsidP="006B6820">
      <w:pPr>
        <w:rPr>
          <w:rFonts w:ascii="Times New Roman" w:hAnsi="Times New Roman" w:cs="Times New Roman"/>
          <w:b/>
          <w:bCs/>
        </w:rPr>
      </w:pPr>
      <w:r w:rsidRPr="00F4409C">
        <w:rPr>
          <w:rFonts w:ascii="Times New Roman" w:hAnsi="Times New Roman" w:cs="Times New Roman"/>
          <w:b/>
          <w:bCs/>
        </w:rPr>
        <w:t>2 GRUPĖ – POKYČIO POREIKIO PRISTATYMAS IR KOLEGŲ ĮTRAUKIMAS</w:t>
      </w:r>
    </w:p>
    <w:p w14:paraId="6B5C4F44" w14:textId="77777777" w:rsidR="006B6820" w:rsidRPr="00F4409C" w:rsidRDefault="006B6820" w:rsidP="006B6820">
      <w:pPr>
        <w:rPr>
          <w:rFonts w:ascii="Times New Roman" w:hAnsi="Times New Roman" w:cs="Times New Roman"/>
          <w:b/>
          <w:bCs/>
        </w:rPr>
      </w:pPr>
      <w:r w:rsidRPr="00F4409C">
        <w:rPr>
          <w:rFonts w:ascii="Times New Roman" w:hAnsi="Times New Roman" w:cs="Times New Roman"/>
          <w:b/>
          <w:bCs/>
        </w:rPr>
        <w:t xml:space="preserve">Užduotis: </w:t>
      </w:r>
      <w:r w:rsidRPr="00F4409C">
        <w:rPr>
          <w:rFonts w:ascii="Times New Roman" w:hAnsi="Times New Roman" w:cs="Times New Roman"/>
        </w:rPr>
        <w:t>Nustatykite pagrindinius asmenis, kuriuos Rasa turėtų įtraukti į šią iniciatyvą. Kodėl jie svarbūs? Kaip ji galėtų pristatyti pokyčio naudą kolegoms? Kokias kasdienio darbo problemas būtų tikslinga išskirti, kad pokytis atrodytų aktualus ir reikalingas?</w:t>
      </w:r>
    </w:p>
    <w:p w14:paraId="4F59CB07" w14:textId="77777777" w:rsidR="006B6820" w:rsidRPr="007D7E61" w:rsidRDefault="006B6820" w:rsidP="006B6820">
      <w:pPr>
        <w:rPr>
          <w:rFonts w:ascii="Times New Roman" w:hAnsi="Times New Roman" w:cs="Times New Roman"/>
        </w:rPr>
      </w:pPr>
      <w:r>
        <w:rPr>
          <w:rFonts w:ascii="Times New Roman" w:hAnsi="Times New Roman" w:cs="Times New Roman"/>
        </w:rPr>
        <w:pict w14:anchorId="3DC460E2">
          <v:rect id="_x0000_i1026" style="width:0;height:1.5pt" o:hralign="center" o:hrstd="t" o:hr="t" fillcolor="#a0a0a0" stroked="f"/>
        </w:pict>
      </w:r>
    </w:p>
    <w:p w14:paraId="42CEB7F7" w14:textId="77777777" w:rsidR="006B6820" w:rsidRDefault="006B6820" w:rsidP="006B6820">
      <w:pPr>
        <w:rPr>
          <w:rFonts w:ascii="Times New Roman" w:hAnsi="Times New Roman" w:cs="Times New Roman"/>
          <w:b/>
          <w:bCs/>
        </w:rPr>
      </w:pPr>
    </w:p>
    <w:p w14:paraId="0F745234" w14:textId="77777777" w:rsidR="006B6820" w:rsidRDefault="006B6820" w:rsidP="006B6820">
      <w:pPr>
        <w:rPr>
          <w:rFonts w:ascii="Times New Roman" w:hAnsi="Times New Roman" w:cs="Times New Roman"/>
          <w:b/>
          <w:bCs/>
        </w:rPr>
      </w:pPr>
    </w:p>
    <w:p w14:paraId="7C8255B3" w14:textId="77777777" w:rsidR="006B6820" w:rsidRDefault="006B6820" w:rsidP="006B6820">
      <w:pPr>
        <w:rPr>
          <w:rFonts w:ascii="Times New Roman" w:hAnsi="Times New Roman" w:cs="Times New Roman"/>
          <w:b/>
          <w:bCs/>
        </w:rPr>
      </w:pPr>
    </w:p>
    <w:p w14:paraId="2F1EB8CD" w14:textId="77777777" w:rsidR="006B6820" w:rsidRDefault="006B6820" w:rsidP="006B6820">
      <w:pPr>
        <w:rPr>
          <w:rFonts w:ascii="Times New Roman" w:hAnsi="Times New Roman" w:cs="Times New Roman"/>
          <w:b/>
          <w:bCs/>
        </w:rPr>
      </w:pPr>
    </w:p>
    <w:p w14:paraId="48A46537" w14:textId="77777777" w:rsidR="006B6820" w:rsidRDefault="006B6820" w:rsidP="006B6820">
      <w:pPr>
        <w:rPr>
          <w:rFonts w:ascii="Times New Roman" w:hAnsi="Times New Roman" w:cs="Times New Roman"/>
          <w:b/>
          <w:bCs/>
        </w:rPr>
      </w:pPr>
    </w:p>
    <w:p w14:paraId="65CBD987" w14:textId="77777777" w:rsidR="006B6820" w:rsidRDefault="006B6820" w:rsidP="006B6820">
      <w:pPr>
        <w:rPr>
          <w:rFonts w:ascii="Times New Roman" w:hAnsi="Times New Roman" w:cs="Times New Roman"/>
          <w:b/>
          <w:bCs/>
        </w:rPr>
      </w:pPr>
    </w:p>
    <w:p w14:paraId="5864F51F" w14:textId="77777777" w:rsidR="006B6820" w:rsidRDefault="006B6820" w:rsidP="006B6820">
      <w:pPr>
        <w:rPr>
          <w:rFonts w:ascii="Times New Roman" w:hAnsi="Times New Roman" w:cs="Times New Roman"/>
          <w:b/>
          <w:bCs/>
        </w:rPr>
      </w:pPr>
    </w:p>
    <w:p w14:paraId="341C8160" w14:textId="77777777" w:rsidR="006B6820" w:rsidRDefault="006B6820" w:rsidP="006B6820">
      <w:pPr>
        <w:rPr>
          <w:rFonts w:ascii="Times New Roman" w:hAnsi="Times New Roman" w:cs="Times New Roman"/>
          <w:b/>
          <w:bCs/>
        </w:rPr>
      </w:pPr>
    </w:p>
    <w:p w14:paraId="449C14EB" w14:textId="77777777" w:rsidR="006B6820" w:rsidRDefault="006B6820" w:rsidP="006B6820">
      <w:pPr>
        <w:rPr>
          <w:rFonts w:ascii="Times New Roman" w:hAnsi="Times New Roman" w:cs="Times New Roman"/>
          <w:b/>
          <w:bCs/>
        </w:rPr>
      </w:pPr>
    </w:p>
    <w:p w14:paraId="32DB5B6E" w14:textId="77777777" w:rsidR="006B6820" w:rsidRDefault="006B6820" w:rsidP="006B6820">
      <w:pPr>
        <w:rPr>
          <w:rFonts w:ascii="Times New Roman" w:hAnsi="Times New Roman" w:cs="Times New Roman"/>
          <w:b/>
          <w:bCs/>
        </w:rPr>
      </w:pPr>
    </w:p>
    <w:p w14:paraId="244F5F8F" w14:textId="77777777" w:rsidR="006B6820" w:rsidRDefault="006B6820" w:rsidP="006B6820">
      <w:pPr>
        <w:rPr>
          <w:rFonts w:ascii="Times New Roman" w:hAnsi="Times New Roman" w:cs="Times New Roman"/>
          <w:b/>
          <w:bCs/>
        </w:rPr>
      </w:pPr>
    </w:p>
    <w:p w14:paraId="1411A733" w14:textId="77777777" w:rsidR="006B6820" w:rsidRDefault="006B6820" w:rsidP="006B6820">
      <w:pPr>
        <w:rPr>
          <w:rFonts w:ascii="Times New Roman" w:hAnsi="Times New Roman" w:cs="Times New Roman"/>
          <w:b/>
          <w:bCs/>
        </w:rPr>
      </w:pPr>
    </w:p>
    <w:p w14:paraId="0448167D" w14:textId="77777777" w:rsidR="006B6820" w:rsidRDefault="006B6820" w:rsidP="006B6820">
      <w:pPr>
        <w:rPr>
          <w:rFonts w:ascii="Times New Roman" w:hAnsi="Times New Roman" w:cs="Times New Roman"/>
          <w:b/>
          <w:bCs/>
        </w:rPr>
      </w:pPr>
    </w:p>
    <w:p w14:paraId="5C936D69" w14:textId="77777777" w:rsidR="006B6820" w:rsidRDefault="006B6820" w:rsidP="006B6820">
      <w:pPr>
        <w:rPr>
          <w:rFonts w:ascii="Times New Roman" w:hAnsi="Times New Roman" w:cs="Times New Roman"/>
          <w:b/>
          <w:bCs/>
        </w:rPr>
      </w:pPr>
    </w:p>
    <w:p w14:paraId="1ED9313C" w14:textId="77777777" w:rsidR="006B6820" w:rsidRDefault="006B6820" w:rsidP="006B6820">
      <w:pPr>
        <w:rPr>
          <w:rFonts w:ascii="Times New Roman" w:hAnsi="Times New Roman" w:cs="Times New Roman"/>
          <w:b/>
          <w:bCs/>
        </w:rPr>
      </w:pPr>
    </w:p>
    <w:p w14:paraId="0D428758" w14:textId="77777777" w:rsidR="006B6820" w:rsidRDefault="006B6820" w:rsidP="006B6820">
      <w:pPr>
        <w:rPr>
          <w:rFonts w:ascii="Times New Roman" w:hAnsi="Times New Roman" w:cs="Times New Roman"/>
          <w:b/>
          <w:bCs/>
        </w:rPr>
      </w:pPr>
    </w:p>
    <w:p w14:paraId="4C4EE574" w14:textId="77777777" w:rsidR="006B6820" w:rsidRDefault="006B6820" w:rsidP="006B6820">
      <w:pPr>
        <w:rPr>
          <w:rFonts w:ascii="Times New Roman" w:hAnsi="Times New Roman" w:cs="Times New Roman"/>
          <w:b/>
          <w:bCs/>
        </w:rPr>
      </w:pPr>
    </w:p>
    <w:p w14:paraId="09C56C9C" w14:textId="77777777" w:rsidR="006B6820" w:rsidRDefault="006B6820" w:rsidP="006B6820">
      <w:pPr>
        <w:rPr>
          <w:rFonts w:ascii="Times New Roman" w:hAnsi="Times New Roman" w:cs="Times New Roman"/>
          <w:b/>
          <w:bCs/>
        </w:rPr>
      </w:pPr>
    </w:p>
    <w:p w14:paraId="75E44B80" w14:textId="77777777" w:rsidR="006B6820" w:rsidRDefault="006B6820" w:rsidP="006B6820">
      <w:pPr>
        <w:rPr>
          <w:rFonts w:ascii="Times New Roman" w:hAnsi="Times New Roman" w:cs="Times New Roman"/>
          <w:b/>
          <w:bCs/>
        </w:rPr>
      </w:pPr>
    </w:p>
    <w:p w14:paraId="52315B7E" w14:textId="77777777" w:rsidR="006B6820" w:rsidRDefault="006B6820" w:rsidP="006B6820">
      <w:pPr>
        <w:rPr>
          <w:rFonts w:ascii="Times New Roman" w:hAnsi="Times New Roman" w:cs="Times New Roman"/>
          <w:b/>
          <w:bCs/>
        </w:rPr>
      </w:pPr>
    </w:p>
    <w:p w14:paraId="4A8FE37D" w14:textId="77777777" w:rsidR="006B6820" w:rsidRDefault="006B6820" w:rsidP="006B6820">
      <w:pPr>
        <w:rPr>
          <w:rFonts w:ascii="Times New Roman" w:hAnsi="Times New Roman" w:cs="Times New Roman"/>
          <w:b/>
          <w:bCs/>
        </w:rPr>
      </w:pPr>
    </w:p>
    <w:p w14:paraId="0D170FC6" w14:textId="77777777" w:rsidR="006B6820" w:rsidRDefault="006B6820" w:rsidP="006B6820">
      <w:pPr>
        <w:rPr>
          <w:rFonts w:ascii="Times New Roman" w:hAnsi="Times New Roman" w:cs="Times New Roman"/>
          <w:b/>
          <w:bCs/>
        </w:rPr>
      </w:pPr>
    </w:p>
    <w:p w14:paraId="48C4DED8" w14:textId="77777777" w:rsidR="006B6820" w:rsidRDefault="006B6820" w:rsidP="006B6820">
      <w:pPr>
        <w:rPr>
          <w:rFonts w:ascii="Times New Roman" w:hAnsi="Times New Roman" w:cs="Times New Roman"/>
          <w:b/>
          <w:bCs/>
        </w:rPr>
      </w:pPr>
    </w:p>
    <w:p w14:paraId="43A5DBFC" w14:textId="77777777" w:rsidR="006B6820" w:rsidRDefault="006B6820" w:rsidP="006B6820">
      <w:pPr>
        <w:rPr>
          <w:rFonts w:ascii="Times New Roman" w:hAnsi="Times New Roman" w:cs="Times New Roman"/>
          <w:b/>
          <w:bCs/>
        </w:rPr>
      </w:pPr>
    </w:p>
    <w:p w14:paraId="4CF53261" w14:textId="77777777" w:rsidR="006B6820" w:rsidRDefault="006B6820" w:rsidP="006B6820">
      <w:pPr>
        <w:rPr>
          <w:rFonts w:ascii="Times New Roman" w:hAnsi="Times New Roman" w:cs="Times New Roman"/>
          <w:b/>
          <w:bCs/>
        </w:rPr>
      </w:pPr>
    </w:p>
    <w:p w14:paraId="759A994A" w14:textId="77777777" w:rsidR="006B6820" w:rsidRPr="00F4409C" w:rsidRDefault="006B6820" w:rsidP="006B6820">
      <w:pPr>
        <w:rPr>
          <w:rFonts w:ascii="Times New Roman" w:hAnsi="Times New Roman" w:cs="Times New Roman"/>
          <w:b/>
          <w:bCs/>
        </w:rPr>
      </w:pPr>
      <w:r w:rsidRPr="00F4409C">
        <w:rPr>
          <w:rFonts w:ascii="Times New Roman" w:hAnsi="Times New Roman" w:cs="Times New Roman"/>
          <w:b/>
          <w:bCs/>
        </w:rPr>
        <w:t>3 GRUPĖ – SKYRIAUS VIZIJOS IR TIKSLŲ FORMULAVIMAS</w:t>
      </w:r>
    </w:p>
    <w:p w14:paraId="46F794DB" w14:textId="77777777" w:rsidR="006B6820" w:rsidRPr="00F4409C" w:rsidRDefault="006B6820" w:rsidP="006B6820">
      <w:pPr>
        <w:rPr>
          <w:rFonts w:ascii="Times New Roman" w:hAnsi="Times New Roman" w:cs="Times New Roman"/>
          <w:b/>
          <w:bCs/>
        </w:rPr>
      </w:pPr>
      <w:r w:rsidRPr="00F4409C">
        <w:rPr>
          <w:rFonts w:ascii="Times New Roman" w:hAnsi="Times New Roman" w:cs="Times New Roman"/>
          <w:b/>
          <w:bCs/>
        </w:rPr>
        <w:t xml:space="preserve">Užduotis: </w:t>
      </w:r>
      <w:r w:rsidRPr="00F4409C">
        <w:rPr>
          <w:rFonts w:ascii="Times New Roman" w:hAnsi="Times New Roman" w:cs="Times New Roman"/>
        </w:rPr>
        <w:t>Sukurkite trumpą ir įkvepiančią skyriaus ateities viziją, kuri motyvuotų personalą ir vadovybę. Kokius konkrečius tikslus iškeltumėte projektui, kad vėliau būtų galima įvertinti jo sėkmę?</w:t>
      </w:r>
    </w:p>
    <w:p w14:paraId="231681D5" w14:textId="77777777" w:rsidR="006B6820" w:rsidRPr="007D7E61" w:rsidRDefault="006B6820" w:rsidP="006B6820">
      <w:pPr>
        <w:rPr>
          <w:rFonts w:ascii="Times New Roman" w:hAnsi="Times New Roman" w:cs="Times New Roman"/>
        </w:rPr>
      </w:pPr>
      <w:r>
        <w:rPr>
          <w:rFonts w:ascii="Times New Roman" w:hAnsi="Times New Roman" w:cs="Times New Roman"/>
        </w:rPr>
        <w:pict w14:anchorId="31C584FC">
          <v:rect id="_x0000_i1027" style="width:0;height:1.5pt" o:hralign="center" o:hrstd="t" o:hr="t" fillcolor="#a0a0a0" stroked="f"/>
        </w:pict>
      </w:r>
    </w:p>
    <w:p w14:paraId="317F8DEA" w14:textId="77777777" w:rsidR="006B6820" w:rsidRDefault="006B6820" w:rsidP="006B6820">
      <w:pPr>
        <w:rPr>
          <w:rFonts w:ascii="Times New Roman" w:hAnsi="Times New Roman" w:cs="Times New Roman"/>
          <w:b/>
          <w:bCs/>
        </w:rPr>
      </w:pPr>
    </w:p>
    <w:p w14:paraId="05741311" w14:textId="77777777" w:rsidR="006B6820" w:rsidRDefault="006B6820" w:rsidP="006B6820">
      <w:pPr>
        <w:rPr>
          <w:rFonts w:ascii="Times New Roman" w:hAnsi="Times New Roman" w:cs="Times New Roman"/>
          <w:b/>
          <w:bCs/>
        </w:rPr>
      </w:pPr>
    </w:p>
    <w:p w14:paraId="510C2A79" w14:textId="77777777" w:rsidR="006B6820" w:rsidRDefault="006B6820" w:rsidP="006B6820">
      <w:pPr>
        <w:rPr>
          <w:rFonts w:ascii="Times New Roman" w:hAnsi="Times New Roman" w:cs="Times New Roman"/>
          <w:b/>
          <w:bCs/>
        </w:rPr>
      </w:pPr>
    </w:p>
    <w:p w14:paraId="5AC63FBE" w14:textId="77777777" w:rsidR="006B6820" w:rsidRDefault="006B6820" w:rsidP="006B6820">
      <w:pPr>
        <w:rPr>
          <w:rFonts w:ascii="Times New Roman" w:hAnsi="Times New Roman" w:cs="Times New Roman"/>
          <w:b/>
          <w:bCs/>
        </w:rPr>
      </w:pPr>
    </w:p>
    <w:p w14:paraId="0288496C" w14:textId="77777777" w:rsidR="006B6820" w:rsidRDefault="006B6820" w:rsidP="006B6820">
      <w:pPr>
        <w:rPr>
          <w:rFonts w:ascii="Times New Roman" w:hAnsi="Times New Roman" w:cs="Times New Roman"/>
          <w:b/>
          <w:bCs/>
        </w:rPr>
      </w:pPr>
    </w:p>
    <w:p w14:paraId="41756F34" w14:textId="77777777" w:rsidR="006B6820" w:rsidRDefault="006B6820" w:rsidP="006B6820">
      <w:pPr>
        <w:rPr>
          <w:rFonts w:ascii="Times New Roman" w:hAnsi="Times New Roman" w:cs="Times New Roman"/>
          <w:b/>
          <w:bCs/>
        </w:rPr>
      </w:pPr>
    </w:p>
    <w:p w14:paraId="5137F5DC" w14:textId="77777777" w:rsidR="006B6820" w:rsidRDefault="006B6820" w:rsidP="006B6820">
      <w:pPr>
        <w:rPr>
          <w:rFonts w:ascii="Times New Roman" w:hAnsi="Times New Roman" w:cs="Times New Roman"/>
          <w:b/>
          <w:bCs/>
        </w:rPr>
      </w:pPr>
    </w:p>
    <w:p w14:paraId="6ADFCCD7" w14:textId="77777777" w:rsidR="006B6820" w:rsidRDefault="006B6820" w:rsidP="006B6820">
      <w:pPr>
        <w:rPr>
          <w:rFonts w:ascii="Times New Roman" w:hAnsi="Times New Roman" w:cs="Times New Roman"/>
          <w:b/>
          <w:bCs/>
        </w:rPr>
      </w:pPr>
    </w:p>
    <w:p w14:paraId="26C23EBB" w14:textId="77777777" w:rsidR="006B6820" w:rsidRDefault="006B6820" w:rsidP="006B6820">
      <w:pPr>
        <w:rPr>
          <w:rFonts w:ascii="Times New Roman" w:hAnsi="Times New Roman" w:cs="Times New Roman"/>
          <w:b/>
          <w:bCs/>
        </w:rPr>
      </w:pPr>
    </w:p>
    <w:p w14:paraId="04ED51B2" w14:textId="77777777" w:rsidR="006B6820" w:rsidRDefault="006B6820" w:rsidP="006B6820">
      <w:pPr>
        <w:rPr>
          <w:rFonts w:ascii="Times New Roman" w:hAnsi="Times New Roman" w:cs="Times New Roman"/>
          <w:b/>
          <w:bCs/>
        </w:rPr>
      </w:pPr>
    </w:p>
    <w:p w14:paraId="1F63D143" w14:textId="77777777" w:rsidR="006B6820" w:rsidRDefault="006B6820" w:rsidP="006B6820">
      <w:pPr>
        <w:rPr>
          <w:rFonts w:ascii="Times New Roman" w:hAnsi="Times New Roman" w:cs="Times New Roman"/>
          <w:b/>
          <w:bCs/>
        </w:rPr>
      </w:pPr>
    </w:p>
    <w:p w14:paraId="535FC8A3" w14:textId="77777777" w:rsidR="006B6820" w:rsidRDefault="006B6820" w:rsidP="006B6820">
      <w:pPr>
        <w:rPr>
          <w:rFonts w:ascii="Times New Roman" w:hAnsi="Times New Roman" w:cs="Times New Roman"/>
          <w:b/>
          <w:bCs/>
        </w:rPr>
      </w:pPr>
    </w:p>
    <w:p w14:paraId="1CA0F221" w14:textId="77777777" w:rsidR="006B6820" w:rsidRDefault="006B6820" w:rsidP="006B6820">
      <w:pPr>
        <w:rPr>
          <w:rFonts w:ascii="Times New Roman" w:hAnsi="Times New Roman" w:cs="Times New Roman"/>
          <w:b/>
          <w:bCs/>
        </w:rPr>
      </w:pPr>
    </w:p>
    <w:p w14:paraId="65759874" w14:textId="77777777" w:rsidR="006B6820" w:rsidRDefault="006B6820" w:rsidP="006B6820">
      <w:pPr>
        <w:rPr>
          <w:rFonts w:ascii="Times New Roman" w:hAnsi="Times New Roman" w:cs="Times New Roman"/>
          <w:b/>
          <w:bCs/>
        </w:rPr>
      </w:pPr>
    </w:p>
    <w:p w14:paraId="6B668A62" w14:textId="77777777" w:rsidR="006B6820" w:rsidRDefault="006B6820" w:rsidP="006B6820">
      <w:pPr>
        <w:rPr>
          <w:rFonts w:ascii="Times New Roman" w:hAnsi="Times New Roman" w:cs="Times New Roman"/>
          <w:b/>
          <w:bCs/>
        </w:rPr>
      </w:pPr>
    </w:p>
    <w:p w14:paraId="57D7AF30" w14:textId="77777777" w:rsidR="006B6820" w:rsidRDefault="006B6820" w:rsidP="006B6820">
      <w:pPr>
        <w:rPr>
          <w:rFonts w:ascii="Times New Roman" w:hAnsi="Times New Roman" w:cs="Times New Roman"/>
          <w:b/>
          <w:bCs/>
        </w:rPr>
      </w:pPr>
    </w:p>
    <w:p w14:paraId="08689956" w14:textId="77777777" w:rsidR="006B6820" w:rsidRDefault="006B6820" w:rsidP="006B6820">
      <w:pPr>
        <w:rPr>
          <w:rFonts w:ascii="Times New Roman" w:hAnsi="Times New Roman" w:cs="Times New Roman"/>
          <w:b/>
          <w:bCs/>
        </w:rPr>
      </w:pPr>
    </w:p>
    <w:p w14:paraId="2FCF2400" w14:textId="77777777" w:rsidR="006B6820" w:rsidRDefault="006B6820" w:rsidP="006B6820">
      <w:pPr>
        <w:rPr>
          <w:rFonts w:ascii="Times New Roman" w:hAnsi="Times New Roman" w:cs="Times New Roman"/>
          <w:b/>
          <w:bCs/>
        </w:rPr>
      </w:pPr>
    </w:p>
    <w:p w14:paraId="38A4F0D6" w14:textId="77777777" w:rsidR="006B6820" w:rsidRDefault="006B6820" w:rsidP="006B6820">
      <w:pPr>
        <w:rPr>
          <w:rFonts w:ascii="Times New Roman" w:hAnsi="Times New Roman" w:cs="Times New Roman"/>
          <w:b/>
          <w:bCs/>
        </w:rPr>
      </w:pPr>
    </w:p>
    <w:p w14:paraId="2AB81D9B" w14:textId="77777777" w:rsidR="006B6820" w:rsidRDefault="006B6820" w:rsidP="006B6820">
      <w:pPr>
        <w:rPr>
          <w:rFonts w:ascii="Times New Roman" w:hAnsi="Times New Roman" w:cs="Times New Roman"/>
          <w:b/>
          <w:bCs/>
        </w:rPr>
      </w:pPr>
    </w:p>
    <w:p w14:paraId="7454914E" w14:textId="77777777" w:rsidR="006B6820" w:rsidRDefault="006B6820" w:rsidP="006B6820">
      <w:pPr>
        <w:rPr>
          <w:rFonts w:ascii="Times New Roman" w:hAnsi="Times New Roman" w:cs="Times New Roman"/>
          <w:b/>
          <w:bCs/>
        </w:rPr>
      </w:pPr>
    </w:p>
    <w:p w14:paraId="6B5760E8" w14:textId="77777777" w:rsidR="006B6820" w:rsidRDefault="006B6820" w:rsidP="006B6820">
      <w:pPr>
        <w:rPr>
          <w:rFonts w:ascii="Times New Roman" w:hAnsi="Times New Roman" w:cs="Times New Roman"/>
          <w:b/>
          <w:bCs/>
        </w:rPr>
      </w:pPr>
    </w:p>
    <w:p w14:paraId="122DA2FD" w14:textId="77777777" w:rsidR="006B6820" w:rsidRDefault="006B6820" w:rsidP="006B6820">
      <w:pPr>
        <w:rPr>
          <w:rFonts w:ascii="Times New Roman" w:hAnsi="Times New Roman" w:cs="Times New Roman"/>
          <w:b/>
          <w:bCs/>
        </w:rPr>
      </w:pPr>
    </w:p>
    <w:p w14:paraId="7BD27D60" w14:textId="77777777" w:rsidR="006B6820" w:rsidRDefault="006B6820" w:rsidP="006B6820">
      <w:pPr>
        <w:rPr>
          <w:rFonts w:ascii="Times New Roman" w:hAnsi="Times New Roman" w:cs="Times New Roman"/>
          <w:b/>
          <w:bCs/>
        </w:rPr>
      </w:pPr>
    </w:p>
    <w:p w14:paraId="5520D84A" w14:textId="77777777" w:rsidR="006B6820" w:rsidRDefault="006B6820" w:rsidP="006B6820">
      <w:pPr>
        <w:rPr>
          <w:rFonts w:ascii="Times New Roman" w:hAnsi="Times New Roman" w:cs="Times New Roman"/>
          <w:b/>
          <w:bCs/>
        </w:rPr>
      </w:pPr>
    </w:p>
    <w:p w14:paraId="68167801" w14:textId="77777777" w:rsidR="006B6820" w:rsidRPr="00F4409C" w:rsidRDefault="006B6820" w:rsidP="006B6820">
      <w:pPr>
        <w:rPr>
          <w:rFonts w:ascii="Times New Roman" w:hAnsi="Times New Roman" w:cs="Times New Roman"/>
          <w:b/>
          <w:bCs/>
        </w:rPr>
      </w:pPr>
      <w:r w:rsidRPr="00F4409C">
        <w:rPr>
          <w:rFonts w:ascii="Times New Roman" w:hAnsi="Times New Roman" w:cs="Times New Roman"/>
          <w:b/>
          <w:bCs/>
        </w:rPr>
        <w:t>4 GRUPĖ – SUINTERESUOTŲJŲ ŠALIŲ ANALIZĖ IR ĮTRAUKTIS</w:t>
      </w:r>
    </w:p>
    <w:p w14:paraId="4106B87F" w14:textId="77777777" w:rsidR="006B6820" w:rsidRPr="00F4409C" w:rsidRDefault="006B6820" w:rsidP="006B6820">
      <w:pPr>
        <w:rPr>
          <w:rFonts w:ascii="Times New Roman" w:hAnsi="Times New Roman" w:cs="Times New Roman"/>
        </w:rPr>
      </w:pPr>
      <w:r w:rsidRPr="00F4409C">
        <w:rPr>
          <w:rFonts w:ascii="Times New Roman" w:hAnsi="Times New Roman" w:cs="Times New Roman"/>
          <w:b/>
          <w:bCs/>
        </w:rPr>
        <w:t xml:space="preserve">Užduotis: </w:t>
      </w:r>
      <w:r w:rsidRPr="00F4409C">
        <w:rPr>
          <w:rFonts w:ascii="Times New Roman" w:hAnsi="Times New Roman" w:cs="Times New Roman"/>
        </w:rPr>
        <w:t>Nustatykite pagrindines skyriaus ir ligoninės grupes, kurias paveiks projekto įgyvendinimas (pvz., gydytojai, slaugytojai, kineziterapeutai, IT skyrius, administracija). Kokius rūpesčius ar lūkesčius jie gali turėti ir kaip Rasa galėtų į juos atsižvelgti?</w:t>
      </w:r>
    </w:p>
    <w:p w14:paraId="39E0BCD3" w14:textId="77777777" w:rsidR="006B6820" w:rsidRPr="007D7E61" w:rsidRDefault="006B6820" w:rsidP="006B6820">
      <w:pPr>
        <w:rPr>
          <w:rFonts w:ascii="Times New Roman" w:hAnsi="Times New Roman" w:cs="Times New Roman"/>
        </w:rPr>
      </w:pPr>
      <w:r>
        <w:rPr>
          <w:rFonts w:ascii="Times New Roman" w:hAnsi="Times New Roman" w:cs="Times New Roman"/>
        </w:rPr>
        <w:pict w14:anchorId="018B8AF2">
          <v:rect id="_x0000_i1028" style="width:0;height:1.5pt" o:hralign="center" o:hrstd="t" o:hr="t" fillcolor="#a0a0a0" stroked="f"/>
        </w:pict>
      </w:r>
    </w:p>
    <w:p w14:paraId="7DB8B893" w14:textId="77777777" w:rsidR="006B6820" w:rsidRDefault="006B6820" w:rsidP="006B6820">
      <w:pPr>
        <w:rPr>
          <w:rFonts w:ascii="Times New Roman" w:hAnsi="Times New Roman" w:cs="Times New Roman"/>
          <w:b/>
          <w:bCs/>
        </w:rPr>
      </w:pPr>
    </w:p>
    <w:p w14:paraId="328DDC02" w14:textId="77777777" w:rsidR="006B6820" w:rsidRDefault="006B6820" w:rsidP="006B6820">
      <w:pPr>
        <w:rPr>
          <w:rFonts w:ascii="Times New Roman" w:hAnsi="Times New Roman" w:cs="Times New Roman"/>
          <w:b/>
          <w:bCs/>
        </w:rPr>
      </w:pPr>
    </w:p>
    <w:p w14:paraId="073E1544" w14:textId="77777777" w:rsidR="006B6820" w:rsidRDefault="006B6820" w:rsidP="006B6820">
      <w:pPr>
        <w:rPr>
          <w:rFonts w:ascii="Times New Roman" w:hAnsi="Times New Roman" w:cs="Times New Roman"/>
          <w:b/>
          <w:bCs/>
        </w:rPr>
      </w:pPr>
    </w:p>
    <w:p w14:paraId="73C291B0" w14:textId="77777777" w:rsidR="006B6820" w:rsidRDefault="006B6820" w:rsidP="006B6820">
      <w:pPr>
        <w:rPr>
          <w:rFonts w:ascii="Times New Roman" w:hAnsi="Times New Roman" w:cs="Times New Roman"/>
          <w:b/>
          <w:bCs/>
        </w:rPr>
      </w:pPr>
    </w:p>
    <w:p w14:paraId="0A5C11CA" w14:textId="77777777" w:rsidR="006B6820" w:rsidRDefault="006B6820" w:rsidP="006B6820">
      <w:pPr>
        <w:rPr>
          <w:rFonts w:ascii="Times New Roman" w:hAnsi="Times New Roman" w:cs="Times New Roman"/>
          <w:b/>
          <w:bCs/>
        </w:rPr>
      </w:pPr>
    </w:p>
    <w:p w14:paraId="092327CF" w14:textId="77777777" w:rsidR="006B6820" w:rsidRDefault="006B6820" w:rsidP="006B6820">
      <w:pPr>
        <w:rPr>
          <w:rFonts w:ascii="Times New Roman" w:hAnsi="Times New Roman" w:cs="Times New Roman"/>
          <w:b/>
          <w:bCs/>
        </w:rPr>
      </w:pPr>
    </w:p>
    <w:p w14:paraId="24BAF73C" w14:textId="77777777" w:rsidR="006B6820" w:rsidRDefault="006B6820" w:rsidP="006B6820">
      <w:pPr>
        <w:rPr>
          <w:rFonts w:ascii="Times New Roman" w:hAnsi="Times New Roman" w:cs="Times New Roman"/>
          <w:b/>
          <w:bCs/>
        </w:rPr>
      </w:pPr>
    </w:p>
    <w:p w14:paraId="33AB73C4" w14:textId="77777777" w:rsidR="006B6820" w:rsidRDefault="006B6820" w:rsidP="006B6820">
      <w:pPr>
        <w:rPr>
          <w:rFonts w:ascii="Times New Roman" w:hAnsi="Times New Roman" w:cs="Times New Roman"/>
          <w:b/>
          <w:bCs/>
        </w:rPr>
      </w:pPr>
    </w:p>
    <w:p w14:paraId="5384FE2B" w14:textId="77777777" w:rsidR="006B6820" w:rsidRDefault="006B6820" w:rsidP="006B6820">
      <w:pPr>
        <w:rPr>
          <w:rFonts w:ascii="Times New Roman" w:hAnsi="Times New Roman" w:cs="Times New Roman"/>
          <w:b/>
          <w:bCs/>
        </w:rPr>
      </w:pPr>
    </w:p>
    <w:p w14:paraId="30179AE7" w14:textId="77777777" w:rsidR="006B6820" w:rsidRDefault="006B6820" w:rsidP="006B6820">
      <w:pPr>
        <w:rPr>
          <w:rFonts w:ascii="Times New Roman" w:hAnsi="Times New Roman" w:cs="Times New Roman"/>
          <w:b/>
          <w:bCs/>
        </w:rPr>
      </w:pPr>
    </w:p>
    <w:p w14:paraId="149E5D3F" w14:textId="77777777" w:rsidR="006B6820" w:rsidRDefault="006B6820" w:rsidP="006B6820">
      <w:pPr>
        <w:rPr>
          <w:rFonts w:ascii="Times New Roman" w:hAnsi="Times New Roman" w:cs="Times New Roman"/>
          <w:b/>
          <w:bCs/>
        </w:rPr>
      </w:pPr>
    </w:p>
    <w:p w14:paraId="1A6BFEC0" w14:textId="77777777" w:rsidR="006B6820" w:rsidRDefault="006B6820" w:rsidP="006B6820">
      <w:pPr>
        <w:rPr>
          <w:rFonts w:ascii="Times New Roman" w:hAnsi="Times New Roman" w:cs="Times New Roman"/>
          <w:b/>
          <w:bCs/>
        </w:rPr>
      </w:pPr>
    </w:p>
    <w:p w14:paraId="3C18BC74" w14:textId="77777777" w:rsidR="006B6820" w:rsidRDefault="006B6820" w:rsidP="006B6820">
      <w:pPr>
        <w:rPr>
          <w:rFonts w:ascii="Times New Roman" w:hAnsi="Times New Roman" w:cs="Times New Roman"/>
          <w:b/>
          <w:bCs/>
        </w:rPr>
      </w:pPr>
    </w:p>
    <w:p w14:paraId="1C028A88" w14:textId="77777777" w:rsidR="006B6820" w:rsidRDefault="006B6820" w:rsidP="006B6820">
      <w:pPr>
        <w:rPr>
          <w:rFonts w:ascii="Times New Roman" w:hAnsi="Times New Roman" w:cs="Times New Roman"/>
          <w:b/>
          <w:bCs/>
        </w:rPr>
      </w:pPr>
    </w:p>
    <w:p w14:paraId="28893576" w14:textId="77777777" w:rsidR="006B6820" w:rsidRDefault="006B6820" w:rsidP="006B6820">
      <w:pPr>
        <w:rPr>
          <w:rFonts w:ascii="Times New Roman" w:hAnsi="Times New Roman" w:cs="Times New Roman"/>
          <w:b/>
          <w:bCs/>
        </w:rPr>
      </w:pPr>
    </w:p>
    <w:p w14:paraId="32D4B03B" w14:textId="77777777" w:rsidR="006B6820" w:rsidRDefault="006B6820" w:rsidP="006B6820">
      <w:pPr>
        <w:rPr>
          <w:rFonts w:ascii="Times New Roman" w:hAnsi="Times New Roman" w:cs="Times New Roman"/>
          <w:b/>
          <w:bCs/>
        </w:rPr>
      </w:pPr>
    </w:p>
    <w:p w14:paraId="2479A266" w14:textId="77777777" w:rsidR="006B6820" w:rsidRDefault="006B6820" w:rsidP="006B6820">
      <w:pPr>
        <w:rPr>
          <w:rFonts w:ascii="Times New Roman" w:hAnsi="Times New Roman" w:cs="Times New Roman"/>
          <w:b/>
          <w:bCs/>
        </w:rPr>
      </w:pPr>
    </w:p>
    <w:p w14:paraId="6957EA29" w14:textId="77777777" w:rsidR="006B6820" w:rsidRDefault="006B6820" w:rsidP="006B6820">
      <w:pPr>
        <w:rPr>
          <w:rFonts w:ascii="Times New Roman" w:hAnsi="Times New Roman" w:cs="Times New Roman"/>
          <w:b/>
          <w:bCs/>
        </w:rPr>
      </w:pPr>
    </w:p>
    <w:p w14:paraId="6CBF0F31" w14:textId="77777777" w:rsidR="006B6820" w:rsidRDefault="006B6820" w:rsidP="006B6820">
      <w:pPr>
        <w:rPr>
          <w:rFonts w:ascii="Times New Roman" w:hAnsi="Times New Roman" w:cs="Times New Roman"/>
          <w:b/>
          <w:bCs/>
        </w:rPr>
      </w:pPr>
    </w:p>
    <w:p w14:paraId="78B6C501" w14:textId="77777777" w:rsidR="006B6820" w:rsidRDefault="006B6820" w:rsidP="006B6820">
      <w:pPr>
        <w:rPr>
          <w:rFonts w:ascii="Times New Roman" w:hAnsi="Times New Roman" w:cs="Times New Roman"/>
          <w:b/>
          <w:bCs/>
        </w:rPr>
      </w:pPr>
    </w:p>
    <w:p w14:paraId="16B0C175" w14:textId="77777777" w:rsidR="006B6820" w:rsidRDefault="006B6820" w:rsidP="006B6820">
      <w:pPr>
        <w:rPr>
          <w:rFonts w:ascii="Times New Roman" w:hAnsi="Times New Roman" w:cs="Times New Roman"/>
          <w:b/>
          <w:bCs/>
        </w:rPr>
      </w:pPr>
    </w:p>
    <w:p w14:paraId="15FA765B" w14:textId="77777777" w:rsidR="006B6820" w:rsidRDefault="006B6820" w:rsidP="006B6820">
      <w:pPr>
        <w:rPr>
          <w:rFonts w:ascii="Times New Roman" w:hAnsi="Times New Roman" w:cs="Times New Roman"/>
          <w:b/>
          <w:bCs/>
        </w:rPr>
      </w:pPr>
    </w:p>
    <w:p w14:paraId="449B3429" w14:textId="77777777" w:rsidR="006B6820" w:rsidRDefault="006B6820" w:rsidP="006B6820">
      <w:pPr>
        <w:rPr>
          <w:rFonts w:ascii="Times New Roman" w:hAnsi="Times New Roman" w:cs="Times New Roman"/>
          <w:b/>
          <w:bCs/>
        </w:rPr>
      </w:pPr>
    </w:p>
    <w:p w14:paraId="112CDE17" w14:textId="77777777" w:rsidR="006B6820" w:rsidRDefault="006B6820" w:rsidP="006B6820">
      <w:pPr>
        <w:rPr>
          <w:rFonts w:ascii="Times New Roman" w:hAnsi="Times New Roman" w:cs="Times New Roman"/>
          <w:b/>
          <w:bCs/>
        </w:rPr>
      </w:pPr>
    </w:p>
    <w:p w14:paraId="0150DFFE" w14:textId="77777777" w:rsidR="006B6820" w:rsidRDefault="006B6820" w:rsidP="006B6820">
      <w:pPr>
        <w:rPr>
          <w:rFonts w:ascii="Times New Roman" w:hAnsi="Times New Roman" w:cs="Times New Roman"/>
          <w:b/>
          <w:bCs/>
        </w:rPr>
      </w:pPr>
    </w:p>
    <w:p w14:paraId="16ADB944" w14:textId="77777777" w:rsidR="006B6820" w:rsidRPr="00F4409C" w:rsidRDefault="006B6820" w:rsidP="006B6820">
      <w:pPr>
        <w:rPr>
          <w:rFonts w:ascii="Times New Roman" w:hAnsi="Times New Roman" w:cs="Times New Roman"/>
          <w:b/>
          <w:bCs/>
        </w:rPr>
      </w:pPr>
      <w:r w:rsidRPr="00F4409C">
        <w:rPr>
          <w:rFonts w:ascii="Times New Roman" w:hAnsi="Times New Roman" w:cs="Times New Roman"/>
          <w:b/>
          <w:bCs/>
        </w:rPr>
        <w:t>5 GRUPĖ – VIDAUS KOMUNIKACIJOS PLANAVIMAS</w:t>
      </w:r>
    </w:p>
    <w:p w14:paraId="21A91CB4" w14:textId="77777777" w:rsidR="006B6820" w:rsidRPr="00F4409C" w:rsidRDefault="006B6820" w:rsidP="006B6820">
      <w:pPr>
        <w:rPr>
          <w:rFonts w:ascii="Times New Roman" w:hAnsi="Times New Roman" w:cs="Times New Roman"/>
          <w:b/>
          <w:bCs/>
        </w:rPr>
      </w:pPr>
      <w:r w:rsidRPr="00F4409C">
        <w:rPr>
          <w:rFonts w:ascii="Times New Roman" w:hAnsi="Times New Roman" w:cs="Times New Roman"/>
          <w:b/>
          <w:bCs/>
        </w:rPr>
        <w:t xml:space="preserve">Užduotis: </w:t>
      </w:r>
      <w:r w:rsidRPr="00F4409C">
        <w:rPr>
          <w:rFonts w:ascii="Times New Roman" w:hAnsi="Times New Roman" w:cs="Times New Roman"/>
        </w:rPr>
        <w:t>Parenkite komunikacijos planą, kaip informuoti personalą apie planuojamus pokyčius. Kas, kada ir kokią informaciją turėtų gauti? Kaip būtų galima spręsti su darbuotojais kylančius klausimus dėl papildomų mokymų, darbo krūvio ar naujų sistemų naudojimo?</w:t>
      </w:r>
    </w:p>
    <w:p w14:paraId="6FBEF0CE" w14:textId="77777777" w:rsidR="006B6820" w:rsidRPr="007D7E61" w:rsidRDefault="006B6820" w:rsidP="006B6820">
      <w:pPr>
        <w:rPr>
          <w:rFonts w:ascii="Times New Roman" w:hAnsi="Times New Roman" w:cs="Times New Roman"/>
        </w:rPr>
      </w:pPr>
      <w:r>
        <w:rPr>
          <w:rFonts w:ascii="Times New Roman" w:hAnsi="Times New Roman" w:cs="Times New Roman"/>
        </w:rPr>
        <w:pict w14:anchorId="615E1FC2">
          <v:rect id="_x0000_i1029" style="width:0;height:1.5pt" o:hralign="center" o:hrstd="t" o:hr="t" fillcolor="#a0a0a0" stroked="f"/>
        </w:pict>
      </w:r>
    </w:p>
    <w:p w14:paraId="0B28F501" w14:textId="77777777" w:rsidR="006B6820" w:rsidRDefault="006B6820" w:rsidP="006B6820">
      <w:pPr>
        <w:rPr>
          <w:rFonts w:ascii="Times New Roman" w:hAnsi="Times New Roman" w:cs="Times New Roman"/>
          <w:b/>
          <w:bCs/>
        </w:rPr>
      </w:pPr>
    </w:p>
    <w:p w14:paraId="3D4BE149" w14:textId="77777777" w:rsidR="006B6820" w:rsidRDefault="006B6820" w:rsidP="006B6820">
      <w:pPr>
        <w:rPr>
          <w:rFonts w:ascii="Times New Roman" w:hAnsi="Times New Roman" w:cs="Times New Roman"/>
          <w:b/>
          <w:bCs/>
        </w:rPr>
      </w:pPr>
    </w:p>
    <w:p w14:paraId="230E70A8" w14:textId="77777777" w:rsidR="006B6820" w:rsidRDefault="006B6820" w:rsidP="006B6820">
      <w:pPr>
        <w:rPr>
          <w:rFonts w:ascii="Times New Roman" w:hAnsi="Times New Roman" w:cs="Times New Roman"/>
          <w:b/>
          <w:bCs/>
        </w:rPr>
      </w:pPr>
    </w:p>
    <w:p w14:paraId="7C04AD47" w14:textId="77777777" w:rsidR="006B6820" w:rsidRDefault="006B6820" w:rsidP="006B6820">
      <w:pPr>
        <w:rPr>
          <w:rFonts w:ascii="Times New Roman" w:hAnsi="Times New Roman" w:cs="Times New Roman"/>
          <w:b/>
          <w:bCs/>
        </w:rPr>
      </w:pPr>
    </w:p>
    <w:p w14:paraId="5A786B3C" w14:textId="77777777" w:rsidR="006B6820" w:rsidRDefault="006B6820" w:rsidP="006B6820">
      <w:pPr>
        <w:rPr>
          <w:rFonts w:ascii="Times New Roman" w:hAnsi="Times New Roman" w:cs="Times New Roman"/>
          <w:b/>
          <w:bCs/>
        </w:rPr>
      </w:pPr>
    </w:p>
    <w:p w14:paraId="58B6D31C" w14:textId="77777777" w:rsidR="006B6820" w:rsidRDefault="006B6820" w:rsidP="006B6820">
      <w:pPr>
        <w:rPr>
          <w:rFonts w:ascii="Times New Roman" w:hAnsi="Times New Roman" w:cs="Times New Roman"/>
          <w:b/>
          <w:bCs/>
        </w:rPr>
      </w:pPr>
    </w:p>
    <w:p w14:paraId="78CDABBD" w14:textId="77777777" w:rsidR="006B6820" w:rsidRDefault="006B6820" w:rsidP="006B6820">
      <w:pPr>
        <w:rPr>
          <w:rFonts w:ascii="Times New Roman" w:hAnsi="Times New Roman" w:cs="Times New Roman"/>
          <w:b/>
          <w:bCs/>
        </w:rPr>
      </w:pPr>
    </w:p>
    <w:p w14:paraId="0542784F" w14:textId="77777777" w:rsidR="006B6820" w:rsidRDefault="006B6820" w:rsidP="006B6820">
      <w:pPr>
        <w:rPr>
          <w:rFonts w:ascii="Times New Roman" w:hAnsi="Times New Roman" w:cs="Times New Roman"/>
          <w:b/>
          <w:bCs/>
        </w:rPr>
      </w:pPr>
    </w:p>
    <w:p w14:paraId="620E31E8" w14:textId="77777777" w:rsidR="006B6820" w:rsidRDefault="006B6820" w:rsidP="006B6820">
      <w:pPr>
        <w:rPr>
          <w:rFonts w:ascii="Times New Roman" w:hAnsi="Times New Roman" w:cs="Times New Roman"/>
          <w:b/>
          <w:bCs/>
        </w:rPr>
      </w:pPr>
    </w:p>
    <w:p w14:paraId="559D8EDC" w14:textId="77777777" w:rsidR="006B6820" w:rsidRDefault="006B6820" w:rsidP="006B6820">
      <w:pPr>
        <w:rPr>
          <w:rFonts w:ascii="Times New Roman" w:hAnsi="Times New Roman" w:cs="Times New Roman"/>
          <w:b/>
          <w:bCs/>
        </w:rPr>
      </w:pPr>
    </w:p>
    <w:p w14:paraId="187E783F" w14:textId="77777777" w:rsidR="006B6820" w:rsidRDefault="006B6820" w:rsidP="006B6820">
      <w:pPr>
        <w:rPr>
          <w:rFonts w:ascii="Times New Roman" w:hAnsi="Times New Roman" w:cs="Times New Roman"/>
          <w:b/>
          <w:bCs/>
        </w:rPr>
      </w:pPr>
    </w:p>
    <w:p w14:paraId="46D7D90F" w14:textId="77777777" w:rsidR="006B6820" w:rsidRDefault="006B6820" w:rsidP="006B6820">
      <w:pPr>
        <w:rPr>
          <w:rFonts w:ascii="Times New Roman" w:hAnsi="Times New Roman" w:cs="Times New Roman"/>
          <w:b/>
          <w:bCs/>
        </w:rPr>
      </w:pPr>
    </w:p>
    <w:p w14:paraId="61AEFBEC" w14:textId="77777777" w:rsidR="006B6820" w:rsidRDefault="006B6820" w:rsidP="006B6820">
      <w:pPr>
        <w:rPr>
          <w:rFonts w:ascii="Times New Roman" w:hAnsi="Times New Roman" w:cs="Times New Roman"/>
          <w:b/>
          <w:bCs/>
        </w:rPr>
      </w:pPr>
    </w:p>
    <w:p w14:paraId="11038705" w14:textId="77777777" w:rsidR="006B6820" w:rsidRDefault="006B6820" w:rsidP="006B6820">
      <w:pPr>
        <w:rPr>
          <w:rFonts w:ascii="Times New Roman" w:hAnsi="Times New Roman" w:cs="Times New Roman"/>
          <w:b/>
          <w:bCs/>
        </w:rPr>
      </w:pPr>
    </w:p>
    <w:p w14:paraId="4F5F8F13" w14:textId="77777777" w:rsidR="006B6820" w:rsidRDefault="006B6820" w:rsidP="006B6820">
      <w:pPr>
        <w:rPr>
          <w:rFonts w:ascii="Times New Roman" w:hAnsi="Times New Roman" w:cs="Times New Roman"/>
          <w:b/>
          <w:bCs/>
        </w:rPr>
      </w:pPr>
    </w:p>
    <w:p w14:paraId="2000B7F4" w14:textId="77777777" w:rsidR="006B6820" w:rsidRDefault="006B6820" w:rsidP="006B6820">
      <w:pPr>
        <w:rPr>
          <w:rFonts w:ascii="Times New Roman" w:hAnsi="Times New Roman" w:cs="Times New Roman"/>
          <w:b/>
          <w:bCs/>
        </w:rPr>
      </w:pPr>
    </w:p>
    <w:p w14:paraId="569DBC45" w14:textId="77777777" w:rsidR="006B6820" w:rsidRDefault="006B6820" w:rsidP="006B6820">
      <w:pPr>
        <w:rPr>
          <w:rFonts w:ascii="Times New Roman" w:hAnsi="Times New Roman" w:cs="Times New Roman"/>
          <w:b/>
          <w:bCs/>
        </w:rPr>
      </w:pPr>
    </w:p>
    <w:p w14:paraId="7C4C787B" w14:textId="77777777" w:rsidR="006B6820" w:rsidRDefault="006B6820" w:rsidP="006B6820">
      <w:pPr>
        <w:rPr>
          <w:rFonts w:ascii="Times New Roman" w:hAnsi="Times New Roman" w:cs="Times New Roman"/>
          <w:b/>
          <w:bCs/>
        </w:rPr>
      </w:pPr>
    </w:p>
    <w:p w14:paraId="1CB70996" w14:textId="77777777" w:rsidR="006B6820" w:rsidRDefault="006B6820" w:rsidP="006B6820">
      <w:pPr>
        <w:rPr>
          <w:rFonts w:ascii="Times New Roman" w:hAnsi="Times New Roman" w:cs="Times New Roman"/>
          <w:b/>
          <w:bCs/>
        </w:rPr>
      </w:pPr>
    </w:p>
    <w:p w14:paraId="34F77F8F" w14:textId="77777777" w:rsidR="006B6820" w:rsidRDefault="006B6820" w:rsidP="006B6820">
      <w:pPr>
        <w:rPr>
          <w:rFonts w:ascii="Times New Roman" w:hAnsi="Times New Roman" w:cs="Times New Roman"/>
          <w:b/>
          <w:bCs/>
        </w:rPr>
      </w:pPr>
    </w:p>
    <w:p w14:paraId="15E5500B" w14:textId="77777777" w:rsidR="006B6820" w:rsidRDefault="006B6820" w:rsidP="006B6820">
      <w:pPr>
        <w:rPr>
          <w:rFonts w:ascii="Times New Roman" w:hAnsi="Times New Roman" w:cs="Times New Roman"/>
          <w:b/>
          <w:bCs/>
        </w:rPr>
      </w:pPr>
    </w:p>
    <w:p w14:paraId="193C673A" w14:textId="77777777" w:rsidR="006B6820" w:rsidRDefault="006B6820" w:rsidP="006B6820">
      <w:pPr>
        <w:rPr>
          <w:rFonts w:ascii="Times New Roman" w:hAnsi="Times New Roman" w:cs="Times New Roman"/>
          <w:b/>
          <w:bCs/>
        </w:rPr>
      </w:pPr>
    </w:p>
    <w:p w14:paraId="3D50DC82" w14:textId="77777777" w:rsidR="006B6820" w:rsidRDefault="006B6820" w:rsidP="006B6820">
      <w:pPr>
        <w:rPr>
          <w:rFonts w:ascii="Times New Roman" w:hAnsi="Times New Roman" w:cs="Times New Roman"/>
          <w:b/>
          <w:bCs/>
        </w:rPr>
      </w:pPr>
    </w:p>
    <w:p w14:paraId="62284928" w14:textId="77777777" w:rsidR="006B6820" w:rsidRDefault="006B6820" w:rsidP="006B6820">
      <w:pPr>
        <w:rPr>
          <w:rFonts w:ascii="Times New Roman" w:hAnsi="Times New Roman" w:cs="Times New Roman"/>
          <w:b/>
          <w:bCs/>
        </w:rPr>
      </w:pPr>
    </w:p>
    <w:p w14:paraId="3E8B6CE1" w14:textId="77777777" w:rsidR="006B6820" w:rsidRDefault="006B6820" w:rsidP="006B6820">
      <w:pPr>
        <w:rPr>
          <w:rFonts w:ascii="Times New Roman" w:hAnsi="Times New Roman" w:cs="Times New Roman"/>
          <w:b/>
          <w:bCs/>
        </w:rPr>
      </w:pPr>
    </w:p>
    <w:p w14:paraId="05DCDC6B" w14:textId="77777777" w:rsidR="006B6820" w:rsidRPr="00F4409C" w:rsidRDefault="006B6820" w:rsidP="006B6820">
      <w:pPr>
        <w:rPr>
          <w:rFonts w:ascii="Times New Roman" w:hAnsi="Times New Roman" w:cs="Times New Roman"/>
          <w:b/>
          <w:bCs/>
        </w:rPr>
      </w:pPr>
      <w:r w:rsidRPr="00F4409C">
        <w:rPr>
          <w:rFonts w:ascii="Times New Roman" w:hAnsi="Times New Roman" w:cs="Times New Roman"/>
          <w:b/>
          <w:bCs/>
        </w:rPr>
        <w:t>6 GRUPĖ – POKYČIO TĘSTINUMO UŽTIKRINIMAS</w:t>
      </w:r>
    </w:p>
    <w:p w14:paraId="05009ED6" w14:textId="77777777" w:rsidR="006B6820" w:rsidRPr="00F4409C" w:rsidRDefault="006B6820" w:rsidP="006B6820">
      <w:pPr>
        <w:rPr>
          <w:rFonts w:ascii="Times New Roman" w:hAnsi="Times New Roman" w:cs="Times New Roman"/>
          <w:b/>
          <w:bCs/>
        </w:rPr>
      </w:pPr>
      <w:r w:rsidRPr="00F4409C">
        <w:rPr>
          <w:rFonts w:ascii="Times New Roman" w:hAnsi="Times New Roman" w:cs="Times New Roman"/>
          <w:b/>
          <w:bCs/>
        </w:rPr>
        <w:t xml:space="preserve">Užduotis: </w:t>
      </w:r>
      <w:r w:rsidRPr="00F4409C">
        <w:rPr>
          <w:rFonts w:ascii="Times New Roman" w:hAnsi="Times New Roman" w:cs="Times New Roman"/>
        </w:rPr>
        <w:t>Kokius veiksmus reikėtų atlikti, kad nauja sistema būtų sėkmingai pritaikyta ir veiktų ilgalaikėje perspektyvoje? Kokias mokymų, priežiūros ar grįžtamojo ryšio formas būtų tikslinga įdiegti, kad projektas taptų tvarus?</w:t>
      </w:r>
    </w:p>
    <w:p w14:paraId="03DA206F" w14:textId="77777777" w:rsidR="006B6820" w:rsidRPr="007D7E61" w:rsidRDefault="006B6820" w:rsidP="006B6820">
      <w:pPr>
        <w:rPr>
          <w:rFonts w:ascii="Times New Roman" w:hAnsi="Times New Roman" w:cs="Times New Roman"/>
        </w:rPr>
      </w:pPr>
    </w:p>
    <w:p w14:paraId="3A88FA5D" w14:textId="77E4E5AE" w:rsidR="00F105EE" w:rsidRPr="006B6820" w:rsidRDefault="00F105EE" w:rsidP="006B6820"/>
    <w:sectPr w:rsidR="00F105EE" w:rsidRPr="006B6820"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EA1C0" w14:textId="77777777" w:rsidR="00DD72D8" w:rsidRDefault="00DD72D8" w:rsidP="00CA38A2">
      <w:pPr>
        <w:spacing w:after="0" w:line="240" w:lineRule="auto"/>
      </w:pPr>
      <w:r>
        <w:separator/>
      </w:r>
    </w:p>
  </w:endnote>
  <w:endnote w:type="continuationSeparator" w:id="0">
    <w:p w14:paraId="64DE39E3" w14:textId="77777777" w:rsidR="00DD72D8" w:rsidRDefault="00DD72D8"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6"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27"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F1B28" w14:textId="77777777" w:rsidR="00DD72D8" w:rsidRDefault="00DD72D8" w:rsidP="00CA38A2">
      <w:pPr>
        <w:spacing w:after="0" w:line="240" w:lineRule="auto"/>
      </w:pPr>
      <w:r>
        <w:separator/>
      </w:r>
    </w:p>
  </w:footnote>
  <w:footnote w:type="continuationSeparator" w:id="0">
    <w:p w14:paraId="78E07088" w14:textId="77777777" w:rsidR="00DD72D8" w:rsidRDefault="00DD72D8"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3563442D" w:rsidR="007D3023" w:rsidRDefault="007D3023">
    <w:pPr>
      <w:pStyle w:val="lfej"/>
    </w:pPr>
    <w:r>
      <w:rPr>
        <w:noProof/>
        <w:lang w:eastAsia="en-GB"/>
      </w:rPr>
      <w:drawing>
        <wp:anchor distT="0" distB="0" distL="114300" distR="114300" simplePos="0" relativeHeight="251665408" behindDoc="0" locked="0" layoutInCell="1" allowOverlap="1" wp14:anchorId="11C79BE1" wp14:editId="3C3B2FF0">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B339F"/>
    <w:rsid w:val="002D5D92"/>
    <w:rsid w:val="002D6AE0"/>
    <w:rsid w:val="002E1500"/>
    <w:rsid w:val="00382711"/>
    <w:rsid w:val="00387E74"/>
    <w:rsid w:val="003B05E4"/>
    <w:rsid w:val="003D2FEB"/>
    <w:rsid w:val="003D5AC4"/>
    <w:rsid w:val="004462FA"/>
    <w:rsid w:val="005563C5"/>
    <w:rsid w:val="00587B68"/>
    <w:rsid w:val="00603CE2"/>
    <w:rsid w:val="00630E74"/>
    <w:rsid w:val="006617F5"/>
    <w:rsid w:val="006A7026"/>
    <w:rsid w:val="006B6820"/>
    <w:rsid w:val="006C294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56462"/>
    <w:rsid w:val="00B75090"/>
    <w:rsid w:val="00B91166"/>
    <w:rsid w:val="00BD2BA9"/>
    <w:rsid w:val="00C35F85"/>
    <w:rsid w:val="00C64CEE"/>
    <w:rsid w:val="00C83BDB"/>
    <w:rsid w:val="00C92A2F"/>
    <w:rsid w:val="00CA38A2"/>
    <w:rsid w:val="00CB1CEA"/>
    <w:rsid w:val="00CD6122"/>
    <w:rsid w:val="00D45848"/>
    <w:rsid w:val="00D460A3"/>
    <w:rsid w:val="00D50A33"/>
    <w:rsid w:val="00D616A4"/>
    <w:rsid w:val="00D74900"/>
    <w:rsid w:val="00DD72D8"/>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6B6820"/>
    <w:pPr>
      <w:spacing w:line="278" w:lineRule="auto"/>
    </w:pPr>
    <w:rPr>
      <w:kern w:val="2"/>
      <w:sz w:val="24"/>
      <w:szCs w:val="24"/>
      <w:lang w:val="lt-LT"/>
      <w14:ligatures w14:val="standardContextual"/>
    </w:rPr>
  </w:style>
  <w:style w:type="paragraph" w:styleId="Cmsor1">
    <w:name w:val="heading 1"/>
    <w:basedOn w:val="Norml"/>
    <w:next w:val="Norml"/>
    <w:link w:val="Cmsor1Char"/>
    <w:uiPriority w:val="9"/>
    <w:qFormat/>
    <w:rsid w:val="00D50A33"/>
    <w:pPr>
      <w:keepNext/>
      <w:keepLines/>
      <w:spacing w:before="240" w:after="0" w:line="259" w:lineRule="auto"/>
      <w:outlineLvl w:val="0"/>
    </w:pPr>
    <w:rPr>
      <w:rFonts w:asciiTheme="majorHAnsi" w:eastAsiaTheme="majorEastAsia" w:hAnsiTheme="majorHAnsi" w:cstheme="majorBidi"/>
      <w:color w:val="2E74B5" w:themeColor="accent1" w:themeShade="BF"/>
      <w:kern w:val="0"/>
      <w:sz w:val="32"/>
      <w:szCs w:val="32"/>
      <w:lang w:val="en-GB"/>
      <w14:ligatures w14:val="none"/>
    </w:rPr>
  </w:style>
  <w:style w:type="paragraph" w:styleId="Cmsor2">
    <w:name w:val="heading 2"/>
    <w:basedOn w:val="Norml"/>
    <w:next w:val="Norml"/>
    <w:link w:val="Cmsor2Char"/>
    <w:uiPriority w:val="9"/>
    <w:unhideWhenUsed/>
    <w:qFormat/>
    <w:rsid w:val="00D50A33"/>
    <w:pPr>
      <w:keepNext/>
      <w:keepLines/>
      <w:spacing w:before="40" w:after="0" w:line="259" w:lineRule="auto"/>
      <w:outlineLvl w:val="1"/>
    </w:pPr>
    <w:rPr>
      <w:rFonts w:asciiTheme="majorHAnsi" w:eastAsiaTheme="majorEastAsia" w:hAnsiTheme="majorHAnsi" w:cstheme="majorBidi"/>
      <w:color w:val="2E74B5" w:themeColor="accent1" w:themeShade="BF"/>
      <w:kern w:val="0"/>
      <w:sz w:val="26"/>
      <w:szCs w:val="26"/>
      <w:lang w:val="en-GB"/>
      <w14:ligatures w14:val="none"/>
    </w:rPr>
  </w:style>
  <w:style w:type="paragraph" w:styleId="Cmsor3">
    <w:name w:val="heading 3"/>
    <w:basedOn w:val="Norml"/>
    <w:next w:val="Norml"/>
    <w:link w:val="Cmsor3Char"/>
    <w:uiPriority w:val="9"/>
    <w:unhideWhenUsed/>
    <w:qFormat/>
    <w:rsid w:val="00D50A33"/>
    <w:pPr>
      <w:keepNext/>
      <w:keepLines/>
      <w:spacing w:before="40" w:after="0" w:line="259" w:lineRule="auto"/>
      <w:outlineLvl w:val="2"/>
    </w:pPr>
    <w:rPr>
      <w:rFonts w:asciiTheme="majorHAnsi" w:eastAsiaTheme="majorEastAsia" w:hAnsiTheme="majorHAnsi" w:cstheme="majorBidi"/>
      <w:color w:val="1F4D78" w:themeColor="accent1" w:themeShade="7F"/>
      <w:kern w:val="0"/>
      <w:lang w:val="en-GB"/>
      <w14:ligatures w14:val="none"/>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kern w:val="0"/>
      <w:sz w:val="32"/>
      <w:szCs w:val="22"/>
      <w:lang w:val="en-US"/>
      <w14:ligatures w14:val="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rPr>
      <w:kern w:val="0"/>
      <w:sz w:val="22"/>
      <w:szCs w:val="22"/>
      <w:lang w:val="en-GB"/>
      <w14:ligatures w14:val="none"/>
    </w:r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rPr>
      <w:kern w:val="0"/>
      <w:sz w:val="22"/>
      <w:szCs w:val="22"/>
      <w:lang w:val="en-GB"/>
      <w14:ligatures w14:val="none"/>
    </w:r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kern w:val="0"/>
      <w:sz w:val="20"/>
      <w:szCs w:val="20"/>
      <w:lang w:val="en-GB" w:eastAsia="de-DE"/>
      <w14:ligatures w14:val="non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spacing w:line="259" w:lineRule="auto"/>
      <w:ind w:left="720"/>
      <w:contextualSpacing/>
    </w:pPr>
    <w:rPr>
      <w:kern w:val="0"/>
      <w:sz w:val="22"/>
      <w:szCs w:val="22"/>
      <w:lang w:val="en-GB"/>
      <w14:ligatures w14:val="none"/>
    </w:r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line="259" w:lineRule="auto"/>
    </w:pPr>
    <w:rPr>
      <w:kern w:val="0"/>
      <w:sz w:val="22"/>
      <w:szCs w:val="22"/>
      <w:lang w:val="en-GB"/>
      <w14:ligatures w14:val="none"/>
    </w:rPr>
  </w:style>
  <w:style w:type="paragraph" w:styleId="TJ2">
    <w:name w:val="toc 2"/>
    <w:basedOn w:val="Norml"/>
    <w:next w:val="Norml"/>
    <w:autoRedefine/>
    <w:uiPriority w:val="39"/>
    <w:unhideWhenUsed/>
    <w:rsid w:val="006617F5"/>
    <w:pPr>
      <w:spacing w:after="100" w:line="259" w:lineRule="auto"/>
      <w:ind w:left="220"/>
    </w:pPr>
    <w:rPr>
      <w:kern w:val="0"/>
      <w:sz w:val="22"/>
      <w:szCs w:val="22"/>
      <w:lang w:val="en-GB"/>
      <w14:ligatures w14:val="none"/>
    </w:r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595</Words>
  <Characters>4113</Characters>
  <Application>Microsoft Office Word</Application>
  <DocSecurity>0</DocSecurity>
  <Lines>34</Lines>
  <Paragraphs>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2</cp:revision>
  <dcterms:created xsi:type="dcterms:W3CDTF">2026-04-15T15:41:00Z</dcterms:created>
  <dcterms:modified xsi:type="dcterms:W3CDTF">2026-04-15T15:41:00Z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